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66" w:rsidRPr="00A92274" w:rsidRDefault="00663E66" w:rsidP="00663E66">
      <w:pPr>
        <w:pStyle w:val="tc"/>
        <w:shd w:val="clear" w:color="auto" w:fill="FFFFFF"/>
        <w:spacing w:before="0" w:beforeAutospacing="0" w:after="0" w:afterAutospacing="0"/>
        <w:ind w:left="5390"/>
        <w:jc w:val="both"/>
        <w:rPr>
          <w:lang w:val="uk-UA"/>
        </w:rPr>
      </w:pPr>
      <w:r w:rsidRPr="00A92274">
        <w:rPr>
          <w:lang w:val="uk-UA"/>
        </w:rPr>
        <w:t xml:space="preserve">Додаток </w:t>
      </w:r>
      <w:r>
        <w:rPr>
          <w:lang w:val="uk-UA"/>
        </w:rPr>
        <w:t>1</w:t>
      </w:r>
    </w:p>
    <w:p w:rsidR="00663E66" w:rsidRPr="00FC4A22" w:rsidRDefault="00663E66" w:rsidP="0066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2A2928"/>
          <w:sz w:val="24"/>
          <w:szCs w:val="24"/>
        </w:rPr>
        <w:t>до</w:t>
      </w:r>
      <w:r w:rsidRPr="00FD5975">
        <w:rPr>
          <w:rFonts w:ascii="Times New Roman" w:hAnsi="Times New Roman"/>
          <w:color w:val="2A292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A2928"/>
          <w:sz w:val="24"/>
          <w:szCs w:val="24"/>
        </w:rPr>
        <w:t>Вимог</w:t>
      </w:r>
      <w:r w:rsidRPr="00FC4A22">
        <w:rPr>
          <w:rFonts w:ascii="Times New Roman" w:hAnsi="Times New Roman"/>
          <w:color w:val="2A2928"/>
          <w:sz w:val="24"/>
          <w:szCs w:val="24"/>
        </w:rPr>
        <w:t xml:space="preserve"> </w:t>
      </w:r>
      <w:r w:rsidRPr="00FC4A2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щодо утримання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та</w:t>
      </w:r>
      <w:r w:rsidRPr="00FC4A2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експлуатації </w:t>
      </w:r>
      <w:r w:rsidRPr="00FC4A22">
        <w:rPr>
          <w:rFonts w:ascii="Times New Roman" w:hAnsi="Times New Roman"/>
          <w:sz w:val="24"/>
          <w:szCs w:val="24"/>
        </w:rPr>
        <w:t xml:space="preserve">захисних споруд цивільного захисту </w:t>
      </w:r>
    </w:p>
    <w:p w:rsidR="00663E66" w:rsidRDefault="00663E66" w:rsidP="0066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2A2928"/>
          <w:sz w:val="24"/>
          <w:szCs w:val="24"/>
        </w:rPr>
        <w:t>(пункт 4 розділу ІІ)</w:t>
      </w:r>
    </w:p>
    <w:p w:rsidR="00663E66" w:rsidRDefault="00663E66" w:rsidP="00663E6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color w:val="2A2928"/>
          <w:sz w:val="28"/>
          <w:szCs w:val="28"/>
          <w:lang w:val="uk-UA"/>
        </w:rPr>
      </w:pPr>
    </w:p>
    <w:p w:rsidR="00663E66" w:rsidRPr="00FD5975" w:rsidRDefault="00663E66" w:rsidP="00663E6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2A2928"/>
          <w:sz w:val="28"/>
          <w:szCs w:val="28"/>
          <w:lang w:val="uk-UA"/>
        </w:rPr>
      </w:pPr>
      <w:r w:rsidRPr="00FD5975">
        <w:rPr>
          <w:bCs w:val="0"/>
          <w:color w:val="2A2928"/>
          <w:sz w:val="28"/>
          <w:szCs w:val="28"/>
          <w:lang w:val="uk-UA"/>
        </w:rPr>
        <w:t xml:space="preserve">ЗРАЗКИ </w:t>
      </w:r>
      <w:r w:rsidRPr="00FD5975">
        <w:rPr>
          <w:bCs w:val="0"/>
          <w:color w:val="2A2928"/>
          <w:sz w:val="28"/>
          <w:szCs w:val="28"/>
          <w:lang w:val="uk-UA"/>
        </w:rPr>
        <w:br/>
        <w:t xml:space="preserve">табличок позначення захисних споруд, </w:t>
      </w:r>
      <w:r w:rsidRPr="00FD5975">
        <w:rPr>
          <w:color w:val="2A2928"/>
          <w:sz w:val="28"/>
          <w:szCs w:val="28"/>
          <w:lang w:val="uk-UA"/>
        </w:rPr>
        <w:t>споруд подвійного призначення, найпростіших укриттів</w:t>
      </w:r>
      <w:r w:rsidRPr="00FD5975">
        <w:rPr>
          <w:bCs w:val="0"/>
          <w:color w:val="2A2928"/>
          <w:sz w:val="28"/>
          <w:szCs w:val="28"/>
          <w:lang w:val="uk-UA"/>
        </w:rPr>
        <w:t xml:space="preserve"> та покажчиків маршруту до них</w:t>
      </w:r>
    </w:p>
    <w:p w:rsidR="00663E66" w:rsidRPr="00663E66" w:rsidRDefault="00663E66" w:rsidP="00663E6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2A2928"/>
          <w:sz w:val="28"/>
          <w:szCs w:val="28"/>
          <w:lang w:val="ru-RU"/>
        </w:rPr>
      </w:pPr>
    </w:p>
    <w:p w:rsidR="00663E66" w:rsidRDefault="00663E66" w:rsidP="00663E6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A2928"/>
          <w:sz w:val="28"/>
          <w:szCs w:val="28"/>
          <w:lang w:val="uk-UA"/>
        </w:rPr>
      </w:pPr>
      <w:r w:rsidRPr="004C23E2">
        <w:rPr>
          <w:b w:val="0"/>
          <w:bCs w:val="0"/>
          <w:color w:val="2A2928"/>
          <w:sz w:val="28"/>
          <w:szCs w:val="28"/>
          <w:lang w:val="uk-UA"/>
        </w:rPr>
        <w:t xml:space="preserve">Таблички та покажчики </w:t>
      </w:r>
      <w:r>
        <w:rPr>
          <w:b w:val="0"/>
          <w:bCs w:val="0"/>
          <w:color w:val="2A2928"/>
          <w:sz w:val="28"/>
          <w:szCs w:val="28"/>
          <w:lang w:val="uk-UA"/>
        </w:rPr>
        <w:t>виконуються на білому фоні чорним кольором.</w:t>
      </w:r>
    </w:p>
    <w:p w:rsidR="00663E66" w:rsidRDefault="00663E66" w:rsidP="00663E66">
      <w:pPr>
        <w:pStyle w:val="tc"/>
        <w:shd w:val="clear" w:color="auto" w:fill="FFFFFF"/>
        <w:spacing w:before="0" w:beforeAutospacing="0" w:after="0" w:afterAutospacing="0"/>
        <w:ind w:firstLine="770"/>
        <w:jc w:val="both"/>
        <w:rPr>
          <w:color w:val="2A2928"/>
          <w:sz w:val="28"/>
          <w:szCs w:val="28"/>
          <w:lang w:val="uk-UA"/>
        </w:rPr>
      </w:pPr>
      <w:r w:rsidRPr="007222D7">
        <w:rPr>
          <w:color w:val="2A2928"/>
          <w:sz w:val="28"/>
          <w:szCs w:val="28"/>
          <w:lang w:val="uk-UA"/>
        </w:rPr>
        <w:t>У верхній частині таблички позначення захисної споруди цивільного захисту (мал.</w:t>
      </w:r>
      <w:r>
        <w:rPr>
          <w:color w:val="2A2928"/>
          <w:sz w:val="28"/>
          <w:szCs w:val="28"/>
          <w:lang w:val="uk-UA"/>
        </w:rPr>
        <w:t xml:space="preserve"> </w:t>
      </w:r>
      <w:r w:rsidRPr="007222D7">
        <w:rPr>
          <w:color w:val="2A2928"/>
          <w:sz w:val="28"/>
          <w:szCs w:val="28"/>
          <w:lang w:val="uk-UA"/>
        </w:rPr>
        <w:t>1) по центру розміщено міжнародний розпізнавальний знак цивільної оборони (</w:t>
      </w:r>
      <w:r>
        <w:rPr>
          <w:color w:val="2A2928"/>
          <w:sz w:val="28"/>
          <w:szCs w:val="28"/>
          <w:lang w:val="uk-UA"/>
        </w:rPr>
        <w:t>блакитний рівносторонній</w:t>
      </w:r>
      <w:r w:rsidRPr="007222D7">
        <w:rPr>
          <w:color w:val="2A2928"/>
          <w:sz w:val="28"/>
          <w:szCs w:val="28"/>
          <w:lang w:val="uk-UA"/>
        </w:rPr>
        <w:t xml:space="preserve"> трикутник на оранжевому </w:t>
      </w:r>
      <w:r>
        <w:rPr>
          <w:color w:val="2A2928"/>
          <w:sz w:val="28"/>
          <w:szCs w:val="28"/>
          <w:lang w:val="uk-UA"/>
        </w:rPr>
        <w:t>фоні</w:t>
      </w:r>
      <w:r w:rsidRPr="007222D7">
        <w:rPr>
          <w:color w:val="2A2928"/>
          <w:sz w:val="28"/>
          <w:szCs w:val="28"/>
          <w:lang w:val="uk-UA"/>
        </w:rPr>
        <w:t>).</w:t>
      </w:r>
    </w:p>
    <w:tbl>
      <w:tblPr>
        <w:tblW w:w="0" w:type="auto"/>
        <w:tblInd w:w="102" w:type="dxa"/>
        <w:tblLook w:val="0000"/>
      </w:tblPr>
      <w:tblGrid>
        <w:gridCol w:w="4826"/>
        <w:gridCol w:w="4489"/>
      </w:tblGrid>
      <w:tr w:rsidR="00663E66" w:rsidTr="00663E66">
        <w:tblPrEx>
          <w:tblCellMar>
            <w:top w:w="0" w:type="dxa"/>
            <w:bottom w:w="0" w:type="dxa"/>
          </w:tblCellMar>
        </w:tblPrEx>
        <w:trPr>
          <w:trHeight w:val="3754"/>
        </w:trPr>
        <w:tc>
          <w:tcPr>
            <w:tcW w:w="4826" w:type="dxa"/>
          </w:tcPr>
          <w:p w:rsidR="00663E66" w:rsidRDefault="00663E66">
            <w:pPr>
              <w:rPr>
                <w:lang w:val="en-US"/>
              </w:rPr>
            </w:pPr>
            <w:r>
              <w:rPr>
                <w:noProof/>
                <w:lang w:eastAsia="uk-UA"/>
              </w:rPr>
              <w:pict>
                <v:group id="_x0000_s1027" style="position:absolute;margin-left:51.55pt;margin-top:8.3pt;width:143pt;height:171pt;z-index:251658240" coordorigin="2234,5776" coordsize="2860,3420">
                  <v:rect id="_x0000_s1028" style="position:absolute;left:2234;top:5776;width:2860;height:3420">
                    <v:textbox style="mso-next-textbox:#_x0000_s1028">
                      <w:txbxContent>
                        <w:p w:rsidR="00663E66" w:rsidRDefault="00663E66" w:rsidP="00663E6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663E66" w:rsidRDefault="00663E66" w:rsidP="00663E6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663E66" w:rsidRDefault="00663E66" w:rsidP="00663E6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663E66" w:rsidRDefault="00663E66" w:rsidP="00663E6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663E66" w:rsidRDefault="00663E66" w:rsidP="00663E6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663E66" w:rsidRDefault="00663E66" w:rsidP="00663E6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  <w:r w:rsidRPr="004779F9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СХОВИЩЕ № 125111</w:t>
                          </w:r>
                        </w:p>
                        <w:p w:rsidR="00663E66" w:rsidRPr="004779F9" w:rsidRDefault="00663E66" w:rsidP="00663E6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663E66" w:rsidRPr="004779F9" w:rsidRDefault="00663E66" w:rsidP="00663E6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4779F9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ПАТ «Рубін»</w:t>
                          </w:r>
                        </w:p>
                        <w:p w:rsidR="00663E66" w:rsidRPr="00343AE8" w:rsidRDefault="00663E66" w:rsidP="00663E66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  <w:r w:rsidRPr="00343AE8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Ключі знаходяться:__________________________________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______________</w:t>
                          </w:r>
                          <w:r w:rsidRPr="00343AE8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___</w:t>
                          </w:r>
                        </w:p>
                        <w:p w:rsidR="00663E66" w:rsidRPr="00343AE8" w:rsidRDefault="00663E66" w:rsidP="00663E66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  <w:r w:rsidRPr="00343AE8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Відповідальна особа________________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______</w:t>
                          </w:r>
                          <w:r w:rsidRPr="00343AE8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____</w:t>
                          </w:r>
                        </w:p>
                        <w:p w:rsidR="00663E66" w:rsidRPr="00343AE8" w:rsidRDefault="00663E66" w:rsidP="00663E66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  <w:r w:rsidRPr="00343AE8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_________________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______</w:t>
                          </w:r>
                          <w:r w:rsidRPr="00343AE8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________</w:t>
                          </w:r>
                        </w:p>
                        <w:p w:rsidR="00663E66" w:rsidRPr="00343AE8" w:rsidRDefault="00663E66" w:rsidP="00663E66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  <w:r w:rsidRPr="00343AE8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63E66" w:rsidRPr="00343AE8" w:rsidRDefault="00663E66" w:rsidP="00663E66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  <w:r w:rsidRPr="00343AE8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тел. ____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________</w:t>
                          </w:r>
                          <w:r w:rsidRPr="00343AE8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_______________</w:t>
                          </w:r>
                        </w:p>
                      </w:txbxContent>
                    </v:textbox>
                  </v:rect>
                  <v:group id="_x0000_s1029" style="position:absolute;left:3195;top:5875;width:880;height:709" coordorigin="3334,5867" coordsize="880,709">
                    <v:rect id="_x0000_s1030" style="position:absolute;left:3334;top:5867;width:880;height:709" fillcolor="silver"/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_x0000_s1031" type="#_x0000_t127" style="position:absolute;left:3554;top:6047;width:440;height:360" fillcolor="#333"/>
                  </v:group>
                </v:group>
              </w:pict>
            </w:r>
          </w:p>
        </w:tc>
        <w:tc>
          <w:tcPr>
            <w:tcW w:w="4489" w:type="dxa"/>
          </w:tcPr>
          <w:p w:rsidR="00663E66" w:rsidRDefault="00663E66">
            <w:pPr>
              <w:rPr>
                <w:lang w:val="en-US"/>
              </w:rPr>
            </w:pPr>
            <w:r>
              <w:rPr>
                <w:noProof/>
                <w:lang w:eastAsia="uk-UA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2" type="#_x0000_t15" style="position:absolute;margin-left:29.5pt;margin-top:80.3pt;width:159.5pt;height:45pt;z-index:251659264;mso-position-horizontal-relative:text;mso-position-vertical-relative:text">
                  <v:textbox style="mso-next-textbox:#_x0000_s1032">
                    <w:txbxContent>
                      <w:p w:rsidR="00663E66" w:rsidRDefault="00663E66" w:rsidP="00663E66">
                        <w:pPr>
                          <w:spacing w:after="0" w:line="240" w:lineRule="auto"/>
                          <w:jc w:val="center"/>
                        </w:pPr>
                        <w:r w:rsidRPr="00900554">
                          <w:rPr>
                            <w:b/>
                          </w:rPr>
                          <w:t>СХОВИЩЕ № 125111</w:t>
                        </w:r>
                        <w:r w:rsidR="00411DD3" w:rsidRPr="00411DD3">
                          <w:rPr>
                            <w:b/>
                            <w:lang w:val="ru-RU"/>
                          </w:rPr>
                          <w:br/>
                        </w:r>
                        <w:r>
                          <w:t>100 м</w:t>
                        </w:r>
                      </w:p>
                      <w:p w:rsidR="00663E66" w:rsidRDefault="00663E66" w:rsidP="00663E6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663E66" w:rsidRPr="00663E66" w:rsidTr="00663E66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826" w:type="dxa"/>
            <w:vAlign w:val="center"/>
          </w:tcPr>
          <w:p w:rsidR="00663E66" w:rsidRPr="00663E66" w:rsidRDefault="00663E66" w:rsidP="00663E66">
            <w:pPr>
              <w:jc w:val="center"/>
              <w:rPr>
                <w:lang w:val="ru-RU"/>
              </w:rPr>
            </w:pPr>
            <w:hyperlink r:id="rId4" w:history="1">
              <w:r w:rsidRPr="00FD5975">
                <w:rPr>
                  <w:rStyle w:val="a5"/>
                  <w:color w:val="auto"/>
                  <w:sz w:val="28"/>
                  <w:szCs w:val="28"/>
                </w:rPr>
                <w:t>Мал. 1. Табличка позначення  захисної споруди цивільного захисту</w:t>
              </w:r>
            </w:hyperlink>
          </w:p>
        </w:tc>
        <w:tc>
          <w:tcPr>
            <w:tcW w:w="4489" w:type="dxa"/>
            <w:vAlign w:val="center"/>
          </w:tcPr>
          <w:p w:rsidR="00663E66" w:rsidRPr="00663E66" w:rsidRDefault="00663E66" w:rsidP="00663E66">
            <w:pPr>
              <w:jc w:val="center"/>
              <w:rPr>
                <w:lang w:val="ru-RU"/>
              </w:rPr>
            </w:pPr>
            <w:hyperlink r:id="rId5" w:history="1">
              <w:r w:rsidRPr="00FD5975">
                <w:rPr>
                  <w:rStyle w:val="a5"/>
                  <w:color w:val="auto"/>
                  <w:sz w:val="28"/>
                  <w:szCs w:val="28"/>
                </w:rPr>
                <w:t>Мал. 2. Покажчик маршруту руху до захисної споруди</w:t>
              </w:r>
            </w:hyperlink>
          </w:p>
        </w:tc>
      </w:tr>
      <w:tr w:rsidR="00663E66" w:rsidRPr="00663E66" w:rsidTr="00663E66">
        <w:tblPrEx>
          <w:tblCellMar>
            <w:top w:w="0" w:type="dxa"/>
            <w:bottom w:w="0" w:type="dxa"/>
          </w:tblCellMar>
        </w:tblPrEx>
        <w:trPr>
          <w:trHeight w:val="3949"/>
        </w:trPr>
        <w:tc>
          <w:tcPr>
            <w:tcW w:w="4826" w:type="dxa"/>
          </w:tcPr>
          <w:p w:rsidR="00663E66" w:rsidRPr="00663E66" w:rsidRDefault="00663E66">
            <w:pPr>
              <w:rPr>
                <w:lang w:val="ru-RU"/>
              </w:rPr>
            </w:pPr>
            <w:r>
              <w:rPr>
                <w:noProof/>
                <w:lang w:eastAsia="uk-UA"/>
              </w:rPr>
              <w:pict>
                <v:rect id="_x0000_s1033" style="position:absolute;margin-left:26.7pt;margin-top:44.05pt;width:187pt;height:126pt;z-index:251660288;mso-position-horizontal-relative:text;mso-position-vertical-relative:text">
                  <v:textbox style="mso-next-textbox:#_x0000_s1033">
                    <w:txbxContent>
                      <w:p w:rsidR="00663E66" w:rsidRDefault="00663E66" w:rsidP="00663E6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401A8">
                          <w:rPr>
                            <w:sz w:val="20"/>
                            <w:szCs w:val="20"/>
                          </w:rPr>
                          <w:t>Місце для</w:t>
                        </w:r>
                        <w:r w:rsidRPr="00D64EC0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D64EC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УКРИТТЯ</w:t>
                        </w:r>
                      </w:p>
                      <w:p w:rsidR="00663E66" w:rsidRDefault="00663E66" w:rsidP="00663E6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КП «ЖЕУ № 3»</w:t>
                        </w:r>
                      </w:p>
                      <w:p w:rsidR="00663E66" w:rsidRDefault="00663E66" w:rsidP="00663E66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Адреса:__________________________</w:t>
                        </w:r>
                      </w:p>
                      <w:p w:rsidR="00663E66" w:rsidRDefault="00663E66" w:rsidP="00663E66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Ключі знаходяться:_______________</w:t>
                        </w:r>
                      </w:p>
                      <w:p w:rsidR="00663E66" w:rsidRDefault="00663E66" w:rsidP="00663E66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_________________________________</w:t>
                        </w:r>
                      </w:p>
                      <w:p w:rsidR="00663E66" w:rsidRPr="00D64EC0" w:rsidRDefault="00663E66" w:rsidP="00663E66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тел. _____________________________</w:t>
                        </w:r>
                      </w:p>
                      <w:p w:rsidR="00663E66" w:rsidRDefault="00663E66" w:rsidP="00663E66"/>
                    </w:txbxContent>
                  </v:textbox>
                </v:rect>
              </w:pict>
            </w:r>
          </w:p>
        </w:tc>
        <w:tc>
          <w:tcPr>
            <w:tcW w:w="4489" w:type="dxa"/>
          </w:tcPr>
          <w:p w:rsidR="00663E66" w:rsidRPr="00663E66" w:rsidRDefault="00663E66">
            <w:pPr>
              <w:rPr>
                <w:lang w:val="ru-RU"/>
              </w:rPr>
            </w:pPr>
            <w:r>
              <w:rPr>
                <w:noProof/>
                <w:lang w:eastAsia="uk-UA"/>
              </w:rPr>
              <w:pict>
                <v:shape id="_x0000_s1034" type="#_x0000_t15" style="position:absolute;margin-left:35.35pt;margin-top:77.05pt;width:159.5pt;height:45pt;z-index:251661312;mso-position-horizontal-relative:text;mso-position-vertical-relative:text">
                  <v:textbox style="mso-next-textbox:#_x0000_s1034">
                    <w:txbxContent>
                      <w:p w:rsidR="00663E66" w:rsidRDefault="00663E66" w:rsidP="00663E66">
                        <w:pPr>
                          <w:spacing w:after="0" w:line="240" w:lineRule="auto"/>
                          <w:jc w:val="center"/>
                        </w:pPr>
                        <w:r w:rsidRPr="00B401A8">
                          <w:rPr>
                            <w:sz w:val="20"/>
                            <w:szCs w:val="20"/>
                          </w:rPr>
                          <w:t>Місце для</w:t>
                        </w:r>
                        <w:r w:rsidRPr="00D64EC0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D64EC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УКРИТТЯ</w:t>
                        </w:r>
                        <w:r w:rsidR="00411DD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br/>
                        </w:r>
                        <w:r>
                          <w:t>100 м</w:t>
                        </w:r>
                      </w:p>
                      <w:p w:rsidR="00663E66" w:rsidRDefault="00663E66" w:rsidP="00663E6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663E66" w:rsidRPr="00663E66" w:rsidTr="00663E6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826" w:type="dxa"/>
          </w:tcPr>
          <w:p w:rsidR="00663E66" w:rsidRPr="00FD5975" w:rsidRDefault="00663E66" w:rsidP="00663E66">
            <w:pPr>
              <w:pStyle w:val="tc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hyperlink r:id="rId6" w:history="1">
              <w:r w:rsidRPr="00FD5975">
                <w:rPr>
                  <w:rStyle w:val="a5"/>
                  <w:rFonts w:eastAsia="Calibri"/>
                  <w:color w:val="auto"/>
                  <w:sz w:val="28"/>
                  <w:szCs w:val="28"/>
                  <w:lang w:val="uk-UA"/>
                </w:rPr>
                <w:t>Мал. 3. Табличка позначення  споруди подвійного призначення (найпростішого укриття)</w:t>
              </w:r>
            </w:hyperlink>
          </w:p>
          <w:p w:rsidR="00663E66" w:rsidRPr="00663E66" w:rsidRDefault="00663E66"/>
        </w:tc>
        <w:tc>
          <w:tcPr>
            <w:tcW w:w="4489" w:type="dxa"/>
          </w:tcPr>
          <w:p w:rsidR="00663E66" w:rsidRPr="00663E66" w:rsidRDefault="00663E66" w:rsidP="00663E66">
            <w:pPr>
              <w:jc w:val="center"/>
              <w:rPr>
                <w:lang w:val="ru-RU"/>
              </w:rPr>
            </w:pPr>
            <w:hyperlink r:id="rId7" w:history="1">
              <w:r w:rsidRPr="00FD5975">
                <w:rPr>
                  <w:rStyle w:val="a5"/>
                  <w:color w:val="auto"/>
                  <w:sz w:val="28"/>
                  <w:szCs w:val="28"/>
                </w:rPr>
                <w:t>Мал. 4. Покажчик маршруту руху до споруди подвійного призначення (найпростішого укриття)</w:t>
              </w:r>
            </w:hyperlink>
          </w:p>
        </w:tc>
      </w:tr>
    </w:tbl>
    <w:p w:rsidR="00D3075D" w:rsidRPr="00663E66" w:rsidRDefault="00D3075D">
      <w:pPr>
        <w:rPr>
          <w:lang w:val="ru-RU"/>
        </w:rPr>
      </w:pPr>
    </w:p>
    <w:sectPr w:rsidR="00D3075D" w:rsidRPr="00663E66" w:rsidSect="00663E6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3E66"/>
    <w:rsid w:val="00411DD3"/>
    <w:rsid w:val="004C0514"/>
    <w:rsid w:val="00533907"/>
    <w:rsid w:val="00663E66"/>
    <w:rsid w:val="007F1C04"/>
    <w:rsid w:val="007F3D8F"/>
    <w:rsid w:val="00814F8E"/>
    <w:rsid w:val="00861D2F"/>
    <w:rsid w:val="00966D63"/>
    <w:rsid w:val="00AC35F6"/>
    <w:rsid w:val="00D3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66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qFormat/>
    <w:rsid w:val="00663E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63E66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663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66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rsid w:val="00663E66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3E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ntis.com.ua/golovna_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tis.com.ua/tablychka-mistse-dlya-ukryttya" TargetMode="External"/><Relationship Id="rId5" Type="http://schemas.openxmlformats.org/officeDocument/2006/relationships/hyperlink" Target="https://www.santis.com.ua/golovna_uk" TargetMode="External"/><Relationship Id="rId4" Type="http://schemas.openxmlformats.org/officeDocument/2006/relationships/hyperlink" Target="https://www.santis.com.ua/tablychka-mistse-dlya-ukrytt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</dc:creator>
  <cp:lastModifiedBy>Kaan</cp:lastModifiedBy>
  <cp:revision>3</cp:revision>
  <dcterms:created xsi:type="dcterms:W3CDTF">2022-07-21T15:56:00Z</dcterms:created>
  <dcterms:modified xsi:type="dcterms:W3CDTF">2022-07-21T16:13:00Z</dcterms:modified>
</cp:coreProperties>
</file>